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71" w:rsidRPr="005A2406" w:rsidRDefault="001B7A71" w:rsidP="001B7A71">
      <w:pPr>
        <w:jc w:val="both"/>
        <w:rPr>
          <w:rFonts w:ascii="Minion Pro" w:eastAsia="Minion Pro" w:hAnsi="Minion Pro" w:cs="Minion Pro"/>
          <w:b/>
          <w:bCs/>
          <w:color w:val="337AB7"/>
          <w:sz w:val="30"/>
          <w:szCs w:val="36"/>
          <w:lang w:eastAsia="en-US"/>
        </w:rPr>
      </w:pPr>
      <w:r w:rsidRPr="005A2406">
        <w:rPr>
          <w:rFonts w:ascii="Minion Pro" w:eastAsia="Minion Pro" w:hAnsi="Minion Pro" w:cs="Minion Pro"/>
          <w:b/>
          <w:bCs/>
          <w:color w:val="337AB7"/>
          <w:sz w:val="30"/>
          <w:szCs w:val="36"/>
          <w:lang w:eastAsia="en-US"/>
        </w:rPr>
        <w:t>Title:</w:t>
      </w:r>
      <w:r w:rsidRPr="005A2406">
        <w:rPr>
          <w:rFonts w:eastAsia="MS PGothic"/>
          <w:b/>
          <w:color w:val="000000"/>
          <w:sz w:val="20"/>
          <w:szCs w:val="28"/>
        </w:rPr>
        <w:t xml:space="preserve"> </w:t>
      </w:r>
      <w:r w:rsidRPr="005A2406">
        <w:rPr>
          <w:rFonts w:ascii="Minion Pro" w:eastAsia="Minion Pro" w:hAnsi="Minion Pro" w:cs="Minion Pro"/>
          <w:b/>
          <w:bCs/>
          <w:color w:val="337AB7"/>
          <w:sz w:val="30"/>
          <w:szCs w:val="36"/>
          <w:lang w:eastAsia="en-US"/>
        </w:rPr>
        <w:t>Preclinical testing of experimental therapeutics for treating brain tumors: Raising the bar for clinical trial evaluation</w:t>
      </w:r>
    </w:p>
    <w:p w:rsidR="001B7A71" w:rsidRPr="00327F9B" w:rsidRDefault="001B7A71" w:rsidP="001B7A71">
      <w:pPr>
        <w:jc w:val="center"/>
        <w:rPr>
          <w:rFonts w:eastAsia="MS PGothic" w:hAnsi="Arial"/>
          <w:color w:val="000000"/>
        </w:rPr>
      </w:pPr>
      <w:r>
        <w:rPr>
          <w:rFonts w:eastAsia="MS PGothic" w:hAnsi="Arial"/>
          <w:color w:val="000000"/>
        </w:rPr>
        <w:br/>
      </w:r>
      <w:r w:rsidRPr="00327F9B">
        <w:rPr>
          <w:rFonts w:eastAsia="MS PGothic" w:hAnsi="Arial"/>
          <w:color w:val="000000"/>
        </w:rPr>
        <w:t xml:space="preserve">Name: </w:t>
      </w:r>
      <w:proofErr w:type="spellStart"/>
      <w:r w:rsidRPr="00327F9B">
        <w:rPr>
          <w:rFonts w:eastAsia="MS PGothic" w:hAnsi="Arial"/>
          <w:color w:val="000000"/>
        </w:rPr>
        <w:t>xxxxxxxx</w:t>
      </w:r>
      <w:proofErr w:type="spellEnd"/>
    </w:p>
    <w:p w:rsidR="001B7A71" w:rsidRPr="00327F9B" w:rsidRDefault="001B7A71" w:rsidP="001B7A71">
      <w:pPr>
        <w:jc w:val="center"/>
        <w:rPr>
          <w:rFonts w:eastAsia="MS PGothic" w:hAnsi="Arial"/>
          <w:color w:val="000000"/>
        </w:rPr>
      </w:pPr>
      <w:r w:rsidRPr="009A20D3">
        <w:rPr>
          <w:rFonts w:eastAsia="MS PGothic" w:hAnsi="Arial"/>
          <w:color w:val="000000"/>
        </w:rPr>
        <w:t>University of California, San Francisco, USA</w:t>
      </w:r>
    </w:p>
    <w:p w:rsidR="001B7A71" w:rsidRPr="00D81022" w:rsidRDefault="001B7A71" w:rsidP="001B7A71">
      <w:pPr>
        <w:jc w:val="center"/>
        <w:rPr>
          <w:color w:val="0000FF"/>
          <w:sz w:val="36"/>
          <w:szCs w:val="36"/>
        </w:rPr>
      </w:pPr>
    </w:p>
    <w:p w:rsidR="001B7A71" w:rsidRPr="00B20601" w:rsidRDefault="001B7A71" w:rsidP="001B7A71">
      <w:pPr>
        <w:pStyle w:val="Heading3"/>
        <w:spacing w:before="147"/>
        <w:jc w:val="both"/>
        <w:rPr>
          <w:sz w:val="24"/>
        </w:rPr>
      </w:pPr>
      <w:r w:rsidRPr="00B20601">
        <w:rPr>
          <w:color w:val="BF5A14"/>
          <w:sz w:val="24"/>
        </w:rPr>
        <w:t>Abstract (250-300 word limit)</w:t>
      </w:r>
    </w:p>
    <w:p w:rsidR="001B7A71" w:rsidRPr="0038475E" w:rsidRDefault="001B7A71" w:rsidP="001B7A71">
      <w:pPr>
        <w:jc w:val="both"/>
        <w:rPr>
          <w:rFonts w:eastAsia="MS PGothic"/>
          <w:color w:val="000000"/>
          <w:szCs w:val="32"/>
        </w:rPr>
      </w:pPr>
      <w:r>
        <w:rPr>
          <w:rFonts w:eastAsia="MS PGothic"/>
          <w:color w:val="000000"/>
          <w:szCs w:val="32"/>
        </w:rPr>
        <w:br/>
      </w:r>
      <w:r w:rsidRPr="0038475E">
        <w:rPr>
          <w:rFonts w:eastAsia="MS PGothic"/>
          <w:color w:val="000000"/>
          <w:szCs w:val="32"/>
        </w:rPr>
        <w:t>This lecture will address a variety of topics related to the use of rodent models for pre-clinical evaluation of candidate</w:t>
      </w:r>
      <w:r>
        <w:rPr>
          <w:rFonts w:eastAsia="MS PGothic"/>
          <w:color w:val="000000"/>
          <w:szCs w:val="32"/>
        </w:rPr>
        <w:t xml:space="preserve"> </w:t>
      </w:r>
      <w:r w:rsidRPr="0038475E">
        <w:rPr>
          <w:rFonts w:eastAsia="MS PGothic"/>
          <w:color w:val="000000"/>
          <w:szCs w:val="32"/>
        </w:rPr>
        <w:t>therapeutics for treating brain tumors, and will include discussion of: maintenance options for tumor cell sources; the</w:t>
      </w:r>
      <w:r>
        <w:rPr>
          <w:rFonts w:eastAsia="MS PGothic"/>
          <w:color w:val="000000"/>
          <w:szCs w:val="32"/>
        </w:rPr>
        <w:t xml:space="preserve"> </w:t>
      </w:r>
      <w:r w:rsidRPr="0038475E">
        <w:rPr>
          <w:rFonts w:eastAsia="MS PGothic"/>
          <w:color w:val="000000"/>
          <w:szCs w:val="32"/>
        </w:rPr>
        <w:t xml:space="preserve">importance of appropriate anatomic modeling; brain tumor imaging approaches for </w:t>
      </w:r>
      <w:proofErr w:type="spellStart"/>
      <w:r w:rsidRPr="0038475E">
        <w:rPr>
          <w:rFonts w:eastAsia="MS PGothic"/>
          <w:color w:val="000000"/>
          <w:szCs w:val="32"/>
        </w:rPr>
        <w:t>orthotopic</w:t>
      </w:r>
      <w:proofErr w:type="spellEnd"/>
      <w:r w:rsidRPr="0038475E">
        <w:rPr>
          <w:rFonts w:eastAsia="MS PGothic"/>
          <w:color w:val="000000"/>
          <w:szCs w:val="32"/>
        </w:rPr>
        <w:t xml:space="preserve"> rodent models</w:t>
      </w:r>
      <w:r>
        <w:rPr>
          <w:rFonts w:eastAsia="MS PGothic"/>
          <w:color w:val="000000"/>
          <w:szCs w:val="32"/>
        </w:rPr>
        <w:t xml:space="preserve"> </w:t>
      </w:r>
      <w:r w:rsidRPr="0038475E">
        <w:rPr>
          <w:rFonts w:eastAsia="MS PGothic"/>
          <w:color w:val="000000"/>
          <w:szCs w:val="32"/>
        </w:rPr>
        <w:t>(bioluminescence and magnetic resonance); factors affecting experimental outcomes; use of therapeutic nanoparticles and</w:t>
      </w:r>
      <w:r>
        <w:rPr>
          <w:rFonts w:eastAsia="MS PGothic"/>
          <w:color w:val="000000"/>
          <w:szCs w:val="32"/>
        </w:rPr>
        <w:t xml:space="preserve"> </w:t>
      </w:r>
      <w:r w:rsidRPr="0038475E">
        <w:rPr>
          <w:rFonts w:eastAsia="MS PGothic"/>
          <w:color w:val="000000"/>
          <w:szCs w:val="32"/>
        </w:rPr>
        <w:t>associated administration options; acquired resistance to therapy; and novel combination therapies. In addition to these</w:t>
      </w:r>
      <w:r>
        <w:rPr>
          <w:rFonts w:eastAsia="MS PGothic"/>
          <w:color w:val="000000"/>
          <w:szCs w:val="32"/>
        </w:rPr>
        <w:t xml:space="preserve"> </w:t>
      </w:r>
      <w:r w:rsidRPr="0038475E">
        <w:rPr>
          <w:rFonts w:eastAsia="MS PGothic"/>
          <w:color w:val="000000"/>
          <w:szCs w:val="32"/>
        </w:rPr>
        <w:t>subjects, attendees of this lecture will be familiarized with the need for rigorous and stringent testing of candidate therapeutics,</w:t>
      </w:r>
      <w:r>
        <w:rPr>
          <w:rFonts w:eastAsia="MS PGothic"/>
          <w:color w:val="000000"/>
          <w:szCs w:val="32"/>
        </w:rPr>
        <w:t xml:space="preserve"> </w:t>
      </w:r>
      <w:r w:rsidRPr="0038475E">
        <w:rPr>
          <w:rFonts w:eastAsia="MS PGothic"/>
          <w:color w:val="000000"/>
          <w:szCs w:val="32"/>
        </w:rPr>
        <w:t>so that only the most promising therapies are advanced to clinical trial evaluation of efficacy when treating brain tumor</w:t>
      </w:r>
      <w:r>
        <w:rPr>
          <w:rFonts w:eastAsia="MS PGothic"/>
          <w:color w:val="000000"/>
          <w:szCs w:val="32"/>
        </w:rPr>
        <w:t xml:space="preserve"> </w:t>
      </w:r>
      <w:r w:rsidRPr="0038475E">
        <w:rPr>
          <w:rFonts w:eastAsia="MS PGothic"/>
          <w:color w:val="000000"/>
          <w:szCs w:val="32"/>
        </w:rPr>
        <w:t>patients.</w:t>
      </w:r>
    </w:p>
    <w:p w:rsidR="001B7A71" w:rsidRPr="00B20601" w:rsidRDefault="001B7A71" w:rsidP="001B7A71">
      <w:pPr>
        <w:jc w:val="both"/>
        <w:rPr>
          <w:color w:val="000000"/>
          <w:sz w:val="32"/>
        </w:rPr>
      </w:pPr>
    </w:p>
    <w:p w:rsidR="001B7A71" w:rsidRPr="00B20601" w:rsidRDefault="001B7A71" w:rsidP="001B7A71">
      <w:pPr>
        <w:jc w:val="both"/>
        <w:rPr>
          <w:rFonts w:ascii="Arial" w:eastAsia="Arial" w:hAnsi="Arial" w:cs="Arial"/>
          <w:b/>
          <w:bCs/>
          <w:color w:val="BF5A14"/>
          <w:szCs w:val="20"/>
          <w:lang w:eastAsia="en-US"/>
        </w:rPr>
      </w:pPr>
      <w:r w:rsidRPr="00B20601">
        <w:rPr>
          <w:rFonts w:ascii="Arial" w:eastAsia="Arial" w:hAnsi="Arial" w:cs="Arial"/>
          <w:b/>
          <w:bCs/>
          <w:color w:val="BF5A14"/>
          <w:szCs w:val="20"/>
          <w:lang w:eastAsia="en-US"/>
        </w:rPr>
        <w:t xml:space="preserve">Biography (100-150 word </w:t>
      </w:r>
      <w:proofErr w:type="gramStart"/>
      <w:r w:rsidRPr="00B20601">
        <w:rPr>
          <w:rFonts w:ascii="Arial" w:eastAsia="Arial" w:hAnsi="Arial" w:cs="Arial"/>
          <w:b/>
          <w:bCs/>
          <w:color w:val="BF5A14"/>
          <w:szCs w:val="20"/>
          <w:lang w:eastAsia="en-US"/>
        </w:rPr>
        <w:t>limit</w:t>
      </w:r>
      <w:proofErr w:type="gramEnd"/>
      <w:r w:rsidRPr="00B20601">
        <w:rPr>
          <w:rFonts w:ascii="Arial" w:eastAsia="Arial" w:hAnsi="Arial" w:cs="Arial"/>
          <w:b/>
          <w:bCs/>
          <w:color w:val="BF5A14"/>
          <w:szCs w:val="20"/>
          <w:lang w:eastAsia="en-US"/>
        </w:rPr>
        <w:t>)</w:t>
      </w:r>
    </w:p>
    <w:p w:rsidR="001B7A71" w:rsidRDefault="001B7A71" w:rsidP="001B7A71">
      <w:pPr>
        <w:jc w:val="both"/>
      </w:pPr>
      <w:r>
        <w:br/>
      </w:r>
      <w:r w:rsidRPr="0038475E">
        <w:t xml:space="preserve">Professor </w:t>
      </w:r>
      <w:proofErr w:type="gramStart"/>
      <w:r>
        <w:t>xxx</w:t>
      </w:r>
      <w:proofErr w:type="gramEnd"/>
      <w:r w:rsidRPr="0038475E">
        <w:t xml:space="preserve"> has studied brain tumor molecular biology and therapeutics for 25+ years, during which time he has authored</w:t>
      </w:r>
      <w:r>
        <w:t xml:space="preserve"> </w:t>
      </w:r>
      <w:r w:rsidRPr="0038475E">
        <w:t xml:space="preserve">more than 150 peer-reviewed reports. He has served on the editorial boards for the </w:t>
      </w:r>
      <w:r w:rsidRPr="0038475E">
        <w:rPr>
          <w:i/>
          <w:iCs/>
        </w:rPr>
        <w:t>Clinical Cancer Research</w:t>
      </w:r>
      <w:r w:rsidRPr="0038475E">
        <w:t xml:space="preserve">, </w:t>
      </w:r>
      <w:r w:rsidRPr="0038475E">
        <w:rPr>
          <w:i/>
          <w:iCs/>
        </w:rPr>
        <w:t>Journal of</w:t>
      </w:r>
      <w:r>
        <w:t xml:space="preserve"> </w:t>
      </w:r>
      <w:r w:rsidRPr="0038475E">
        <w:rPr>
          <w:i/>
          <w:iCs/>
        </w:rPr>
        <w:t>Neuropathology &amp; Experimental Neurology</w:t>
      </w:r>
      <w:r w:rsidRPr="0038475E">
        <w:t xml:space="preserve">, and the </w:t>
      </w:r>
      <w:r w:rsidRPr="0038475E">
        <w:rPr>
          <w:i/>
          <w:iCs/>
        </w:rPr>
        <w:t>International Journal of Oncology</w:t>
      </w:r>
      <w:r w:rsidRPr="0038475E">
        <w:t xml:space="preserve">, and he is a Senior Editor for </w:t>
      </w:r>
      <w:proofErr w:type="spellStart"/>
      <w:r w:rsidRPr="0038475E">
        <w:rPr>
          <w:i/>
          <w:iCs/>
        </w:rPr>
        <w:t>Neuro</w:t>
      </w:r>
      <w:proofErr w:type="spellEnd"/>
      <w:r w:rsidRPr="0038475E">
        <w:rPr>
          <w:i/>
          <w:iCs/>
        </w:rPr>
        <w:t>-Oncology</w:t>
      </w:r>
      <w:r w:rsidRPr="0038475E">
        <w:t xml:space="preserve">. Dr. </w:t>
      </w:r>
      <w:proofErr w:type="gramStart"/>
      <w:r>
        <w:t>xxx</w:t>
      </w:r>
      <w:proofErr w:type="gramEnd"/>
      <w:r w:rsidRPr="0038475E">
        <w:t xml:space="preserve"> is a member of the Scientific Advisory Committees for the Pediatric Brain Tumor Foundation and the</w:t>
      </w:r>
      <w:r>
        <w:t xml:space="preserve"> </w:t>
      </w:r>
      <w:r w:rsidRPr="0038475E">
        <w:t>National Brain Tumor Society, and he has served on numerous review committees for the NIH, including his current</w:t>
      </w:r>
      <w:r>
        <w:t xml:space="preserve"> </w:t>
      </w:r>
      <w:r w:rsidRPr="0038475E">
        <w:t>membership with the CNBT study section.</w:t>
      </w:r>
    </w:p>
    <w:p w:rsidR="001B7A71" w:rsidRDefault="001B7A71" w:rsidP="001B7A71">
      <w:pPr>
        <w:jc w:val="both"/>
        <w:rPr>
          <w:noProof/>
          <w:lang w:eastAsia="en-US"/>
        </w:rPr>
      </w:pPr>
      <w:r>
        <w:br/>
      </w:r>
      <w:r>
        <w:rPr>
          <w:noProof/>
          <w:lang w:val="en-IN" w:eastAsia="en-IN"/>
        </w:rPr>
        <w:drawing>
          <wp:inline distT="0" distB="0" distL="0" distR="0">
            <wp:extent cx="1143000" cy="1123950"/>
            <wp:effectExtent l="0" t="0" r="0" b="0"/>
            <wp:docPr id="1" name="Picture 1" descr="Description: 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umm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A71" w:rsidRDefault="001B7A71" w:rsidP="001B7A71">
      <w:pPr>
        <w:jc w:val="both"/>
        <w:rPr>
          <w:noProof/>
          <w:lang w:eastAsia="en-US"/>
        </w:rPr>
      </w:pPr>
    </w:p>
    <w:p w:rsidR="001B7A71" w:rsidRDefault="001B7A71" w:rsidP="001B7A71">
      <w:pPr>
        <w:jc w:val="both"/>
        <w:rPr>
          <w:noProof/>
          <w:lang w:eastAsia="en-US"/>
        </w:rPr>
      </w:pPr>
    </w:p>
    <w:p w:rsidR="001B7A71" w:rsidRDefault="001B7A71" w:rsidP="001B7A71">
      <w:pPr>
        <w:jc w:val="both"/>
      </w:pPr>
      <w:r>
        <w:t>Full Name</w:t>
      </w:r>
    </w:p>
    <w:p w:rsidR="001B7A71" w:rsidRDefault="001B7A71" w:rsidP="001B7A71">
      <w:pPr>
        <w:jc w:val="both"/>
      </w:pPr>
      <w:r>
        <w:t>Tel: xxx-xxx-</w:t>
      </w:r>
      <w:proofErr w:type="spellStart"/>
      <w:r>
        <w:t>xxxx</w:t>
      </w:r>
      <w:proofErr w:type="spellEnd"/>
    </w:p>
    <w:p w:rsidR="001B7A71" w:rsidRDefault="001B7A71" w:rsidP="001B7A71">
      <w:pPr>
        <w:jc w:val="both"/>
      </w:pPr>
      <w:r>
        <w:t>Session Name/Number</w:t>
      </w:r>
    </w:p>
    <w:p w:rsidR="001B7A71" w:rsidRDefault="001B7A71" w:rsidP="001B7A71">
      <w:pPr>
        <w:jc w:val="both"/>
      </w:pPr>
      <w:r>
        <w:t>Category: (Oral presentation/Poster presentation)</w:t>
      </w:r>
    </w:p>
    <w:p w:rsidR="001B7A71" w:rsidRDefault="001B7A71" w:rsidP="001B7A71">
      <w:pPr>
        <w:jc w:val="both"/>
      </w:pPr>
      <w:r>
        <w:t xml:space="preserve">Email: </w:t>
      </w:r>
      <w:hyperlink r:id="rId6" w:history="1">
        <w:r w:rsidRPr="0095711D">
          <w:rPr>
            <w:rStyle w:val="Hyperlink"/>
          </w:rPr>
          <w:t>drXXXXXXX@xxxmail.com</w:t>
        </w:r>
      </w:hyperlink>
      <w:r>
        <w:t xml:space="preserve"> </w:t>
      </w:r>
    </w:p>
    <w:p w:rsidR="00AE10F4" w:rsidRDefault="001B7A71">
      <w:bookmarkStart w:id="0" w:name="_GoBack"/>
      <w:bookmarkEnd w:id="0"/>
    </w:p>
    <w:sectPr w:rsidR="00AE10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8F"/>
    <w:rsid w:val="001B7A71"/>
    <w:rsid w:val="008D31F4"/>
    <w:rsid w:val="00B84B8F"/>
    <w:rsid w:val="00E5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7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Heading3">
    <w:name w:val="heading 3"/>
    <w:basedOn w:val="Normal"/>
    <w:link w:val="Heading3Char"/>
    <w:uiPriority w:val="1"/>
    <w:qFormat/>
    <w:rsid w:val="001B7A71"/>
    <w:pPr>
      <w:widowControl w:val="0"/>
      <w:ind w:left="100"/>
      <w:outlineLvl w:val="2"/>
    </w:pPr>
    <w:rPr>
      <w:rFonts w:ascii="Arial" w:eastAsia="Arial" w:hAnsi="Arial" w:cs="Arial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1B7A71"/>
    <w:rPr>
      <w:rFonts w:ascii="Arial" w:eastAsia="Arial" w:hAnsi="Arial" w:cs="Arial"/>
      <w:b/>
      <w:bCs/>
      <w:sz w:val="20"/>
      <w:szCs w:val="20"/>
      <w:lang w:val="en-US"/>
    </w:rPr>
  </w:style>
  <w:style w:type="character" w:styleId="Hyperlink">
    <w:name w:val="Hyperlink"/>
    <w:rsid w:val="001B7A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A71"/>
    <w:rPr>
      <w:rFonts w:ascii="Tahoma" w:eastAsia="Batang" w:hAnsi="Tahoma" w:cs="Tahoma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7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Heading3">
    <w:name w:val="heading 3"/>
    <w:basedOn w:val="Normal"/>
    <w:link w:val="Heading3Char"/>
    <w:uiPriority w:val="1"/>
    <w:qFormat/>
    <w:rsid w:val="001B7A71"/>
    <w:pPr>
      <w:widowControl w:val="0"/>
      <w:ind w:left="100"/>
      <w:outlineLvl w:val="2"/>
    </w:pPr>
    <w:rPr>
      <w:rFonts w:ascii="Arial" w:eastAsia="Arial" w:hAnsi="Arial" w:cs="Arial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1B7A71"/>
    <w:rPr>
      <w:rFonts w:ascii="Arial" w:eastAsia="Arial" w:hAnsi="Arial" w:cs="Arial"/>
      <w:b/>
      <w:bCs/>
      <w:sz w:val="20"/>
      <w:szCs w:val="20"/>
      <w:lang w:val="en-US"/>
    </w:rPr>
  </w:style>
  <w:style w:type="character" w:styleId="Hyperlink">
    <w:name w:val="Hyperlink"/>
    <w:rsid w:val="001B7A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A71"/>
    <w:rPr>
      <w:rFonts w:ascii="Tahoma" w:eastAsia="Batang" w:hAnsi="Tahoma" w:cs="Tahoma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rXXXXXXX@xxx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1634</Characters>
  <Application>Microsoft Office Word</Application>
  <DocSecurity>0</DocSecurity>
  <Lines>13</Lines>
  <Paragraphs>3</Paragraphs>
  <ScaleCrop>false</ScaleCrop>
  <Company>Microsoft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Tirupathi Raju chilakalapudi</dc:creator>
  <cp:keywords/>
  <dc:description/>
  <cp:lastModifiedBy>Tirupathi Raju chilakalapudi</cp:lastModifiedBy>
  <cp:revision>2</cp:revision>
  <dcterms:created xsi:type="dcterms:W3CDTF">2017-09-26T07:19:00Z</dcterms:created>
  <dcterms:modified xsi:type="dcterms:W3CDTF">2017-09-26T07:20:00Z</dcterms:modified>
</cp:coreProperties>
</file>