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r w:rsidRPr="002F7782">
        <w:rPr>
          <w:rFonts w:asciiTheme="minorHAnsi" w:hAnsiTheme="minorHAnsi"/>
          <w:color w:val="337AB7"/>
        </w:rPr>
        <w:t>Women, trauma and alcohol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Deanna L Mulvihill, RN PhD, TLI Foundation, USA Deanna L Mulvihill,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Statement of the Problem: Women who have experienced intimate partnerviolence</w:t>
      </w:r>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An </w:t>
      </w:r>
      <w:r w:rsidRPr="002F7782">
        <w:rPr>
          <w:rFonts w:asciiTheme="minorHAnsi" w:hAnsiTheme="minorHAnsi"/>
        </w:rPr>
        <w:t>inter</w:t>
      </w:r>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Harper C (2009) The neuropathology of alcohol-related braindamage. Alcohol Alcohol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r w:rsidRPr="002F7782">
        <w:rPr>
          <w:rFonts w:asciiTheme="minorHAnsi" w:hAnsiTheme="minorHAnsi"/>
          <w:sz w:val="18"/>
        </w:rPr>
        <w:t xml:space="preserve">Heilig M, Egli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r w:rsidRPr="002F7782">
        <w:rPr>
          <w:rFonts w:asciiTheme="minorHAnsi" w:hAnsiTheme="minorHAnsi"/>
          <w:sz w:val="18"/>
        </w:rPr>
        <w:t>LiX, SchwachaMG, ChaudryIH, ChoudhryMA (2008)Acutealcohol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Room R, Babor</w:t>
      </w:r>
      <w:r w:rsidRPr="002F7782">
        <w:rPr>
          <w:rFonts w:asciiTheme="minorHAnsi" w:hAnsiTheme="minorHAnsi"/>
          <w:spacing w:val="-10"/>
          <w:sz w:val="18"/>
        </w:rPr>
        <w:t xml:space="preserve">T, </w:t>
      </w:r>
      <w:r w:rsidRPr="002F7782">
        <w:rPr>
          <w:rFonts w:asciiTheme="minorHAnsi" w:hAnsiTheme="minorHAnsi"/>
          <w:sz w:val="18"/>
        </w:rPr>
        <w:t>Rehm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r w:rsidRPr="002F7782">
        <w:rPr>
          <w:rFonts w:asciiTheme="minorHAnsi" w:hAnsiTheme="minorHAnsi"/>
        </w:rPr>
        <w:t xml:space="preserve">Zahr NM (2008) Neuroinflammation as a neurotoxic mechanism in  alcoholism: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Deanna Mulvihill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 in hospital and education institutions. The foundation is based on fo</w:t>
      </w:r>
      <w:r w:rsidR="002F7782">
        <w:rPr>
          <w:rFonts w:asciiTheme="minorHAnsi" w:hAnsiTheme="minorHAnsi"/>
          <w:sz w:val="14"/>
        </w:rPr>
        <w:t xml:space="preserve">urth generation evaluation (Guba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bookmarkStart w:id="0" w:name="_GoBack"/>
      <w:bookmarkEnd w:id="0"/>
    </w:p>
    <w:p w:rsidR="00AE3E37" w:rsidRPr="002F7782" w:rsidRDefault="00AE3E37">
      <w:pPr>
        <w:pStyle w:val="BodyText"/>
        <w:spacing w:before="7"/>
        <w:rPr>
          <w:rFonts w:asciiTheme="minorHAnsi" w:hAnsiTheme="minorHAnsi"/>
          <w:sz w:val="29"/>
        </w:rPr>
      </w:pPr>
    </w:p>
    <w:p w:rsidR="00AE3E37" w:rsidRPr="00BF06E2" w:rsidRDefault="00A9710C" w:rsidP="00BF06E2">
      <w:pPr>
        <w:spacing w:before="39"/>
        <w:ind w:left="100"/>
        <w:rPr>
          <w:rFonts w:asciiTheme="minorHAnsi" w:hAnsiTheme="minorHAnsi"/>
          <w:b/>
          <w:sz w:val="20"/>
        </w:rPr>
        <w:sectPr w:rsidR="00AE3E37" w:rsidRPr="00BF06E2" w:rsidSect="00746D0E">
          <w:type w:val="continuous"/>
          <w:pgSz w:w="11910" w:h="16840"/>
          <w:pgMar w:top="1247" w:right="600" w:bottom="840" w:left="620" w:header="720" w:footer="720" w:gutter="0"/>
          <w:cols w:space="720"/>
        </w:sectPr>
      </w:pPr>
      <w:r w:rsidRPr="002F7782">
        <w:rPr>
          <w:rFonts w:asciiTheme="minorHAnsi" w:hAnsiTheme="minorHAnsi"/>
          <w:b/>
          <w:sz w:val="20"/>
        </w:rPr>
        <w:t>Notes/Comments:</w:t>
      </w: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3B" w:rsidRDefault="00FD073B">
      <w:r>
        <w:separator/>
      </w:r>
    </w:p>
  </w:endnote>
  <w:endnote w:type="continuationSeparator" w:id="0">
    <w:p w:rsidR="00FD073B" w:rsidRDefault="00FD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70FF5" w:rsidP="00270FF5">
    <w:pPr>
      <w:pStyle w:val="Footer"/>
      <w:jc w:val="center"/>
      <w:rPr>
        <w:sz w:val="20"/>
        <w:szCs w:val="18"/>
      </w:rPr>
    </w:pPr>
    <w:r>
      <w:rPr>
        <w:sz w:val="20"/>
        <w:szCs w:val="18"/>
      </w:rPr>
      <w:t xml:space="preserve">Web: </w:t>
    </w:r>
    <w:hyperlink r:id="rId1" w:history="1">
      <w:r w:rsidRPr="00D122B4">
        <w:rPr>
          <w:rStyle w:val="Hyperlink"/>
          <w:sz w:val="20"/>
          <w:szCs w:val="18"/>
        </w:rPr>
        <w:t>http://medicaleducation.conferenceseries.com/</w:t>
      </w:r>
    </w:hyperlink>
  </w:p>
  <w:p w:rsidR="00270FF5" w:rsidRPr="00270FF5" w:rsidRDefault="00270FF5" w:rsidP="00270FF5">
    <w:pPr>
      <w:pStyle w:val="Footer"/>
      <w:jc w:val="center"/>
    </w:pPr>
    <w:r>
      <w:rPr>
        <w:sz w:val="20"/>
        <w:szCs w:val="18"/>
      </w:rPr>
      <w:t xml:space="preserve">Email: </w:t>
    </w:r>
    <w:hyperlink r:id="rId2" w:history="1">
      <w:r w:rsidRPr="00D122B4">
        <w:rPr>
          <w:rStyle w:val="Hyperlink"/>
          <w:sz w:val="20"/>
          <w:szCs w:val="18"/>
        </w:rPr>
        <w:t>medicaleducation@healthconferences.org</w:t>
      </w:r>
    </w:hyperlink>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3B" w:rsidRDefault="00FD073B">
      <w:r>
        <w:separator/>
      </w:r>
    </w:p>
  </w:footnote>
  <w:footnote w:type="continuationSeparator" w:id="0">
    <w:p w:rsidR="00FD073B" w:rsidRDefault="00FD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710E13" w:rsidP="00073583">
                          <w:pPr>
                            <w:pStyle w:val="Header"/>
                            <w:spacing w:line="276" w:lineRule="auto"/>
                            <w:jc w:val="center"/>
                          </w:pPr>
                          <w:r>
                            <w:rPr>
                              <w:lang w:val="en-IN"/>
                            </w:rPr>
                            <w:t>Nov 6-7</w:t>
                          </w:r>
                          <w:r w:rsidR="00D31530">
                            <w:rPr>
                              <w:lang w:val="en-IN"/>
                            </w:rPr>
                            <w:t>,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710E13" w:rsidP="00073583">
                    <w:pPr>
                      <w:pStyle w:val="Header"/>
                      <w:spacing w:line="276" w:lineRule="auto"/>
                      <w:jc w:val="center"/>
                    </w:pPr>
                    <w:r>
                      <w:rPr>
                        <w:lang w:val="en-IN"/>
                      </w:rPr>
                      <w:t>Nov 6-7</w:t>
                    </w:r>
                    <w:r w:rsidR="00D31530">
                      <w:rPr>
                        <w:lang w:val="en-IN"/>
                      </w:rPr>
                      <w:t>,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F3E0F"/>
    <w:rsid w:val="00270FF5"/>
    <w:rsid w:val="00280DEC"/>
    <w:rsid w:val="00292ED9"/>
    <w:rsid w:val="002A5DC2"/>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651C5A"/>
    <w:rsid w:val="00710E13"/>
    <w:rsid w:val="00746D0E"/>
    <w:rsid w:val="0085279D"/>
    <w:rsid w:val="00873DF0"/>
    <w:rsid w:val="008756E6"/>
    <w:rsid w:val="0088131E"/>
    <w:rsid w:val="00987DA7"/>
    <w:rsid w:val="009B2D44"/>
    <w:rsid w:val="00A07E82"/>
    <w:rsid w:val="00A2588A"/>
    <w:rsid w:val="00A9710C"/>
    <w:rsid w:val="00AE3E37"/>
    <w:rsid w:val="00B21A57"/>
    <w:rsid w:val="00BE2CB3"/>
    <w:rsid w:val="00BF06E2"/>
    <w:rsid w:val="00C33602"/>
    <w:rsid w:val="00CD6F55"/>
    <w:rsid w:val="00D31530"/>
    <w:rsid w:val="00D37217"/>
    <w:rsid w:val="00DE3104"/>
    <w:rsid w:val="00DF44D2"/>
    <w:rsid w:val="00E33B5B"/>
    <w:rsid w:val="00F72EEA"/>
    <w:rsid w:val="00F84CAE"/>
    <w:rsid w:val="00FD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dicaleducation@healthconferences.org" TargetMode="External"/><Relationship Id="rId1" Type="http://schemas.openxmlformats.org/officeDocument/2006/relationships/hyperlink" Target="http://medicaleducation.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education</cp:lastModifiedBy>
  <cp:revision>16</cp:revision>
  <dcterms:created xsi:type="dcterms:W3CDTF">2016-08-31T10:27:00Z</dcterms:created>
  <dcterms:modified xsi:type="dcterms:W3CDTF">2017-09-19T11:02:00Z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