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w:t>
        </w:r>
        <w:r w:rsidR="00C33602">
          <w:rPr>
            <w:sz w:val="18"/>
          </w:rPr>
          <w:t xml:space="preserve"> </w:t>
        </w:r>
        <w:r>
          <w:rPr>
            <w:sz w:val="18"/>
          </w:rPr>
          <w:t>Alcohol Alcohol 44:136-140.</w:t>
        </w:r>
      </w:hyperlink>
    </w:p>
    <w:p w:rsidR="00AE3E37" w:rsidRDefault="00A9710C">
      <w:pPr>
        <w:pStyle w:val="ListParagraph"/>
        <w:numPr>
          <w:ilvl w:val="0"/>
          <w:numId w:val="2"/>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r>
        <w:rPr>
          <w:sz w:val="18"/>
        </w:rPr>
        <w:t>LiX,</w:t>
      </w:r>
      <w:r w:rsidR="00C33602">
        <w:rPr>
          <w:sz w:val="18"/>
        </w:rPr>
        <w:t xml:space="preserve"> </w:t>
      </w:r>
      <w:r>
        <w:rPr>
          <w:sz w:val="18"/>
        </w:rPr>
        <w:t>SchwachaMG,</w:t>
      </w:r>
      <w:r w:rsidR="00C33602">
        <w:rPr>
          <w:sz w:val="18"/>
        </w:rPr>
        <w:t xml:space="preserve"> </w:t>
      </w:r>
      <w:r>
        <w:rPr>
          <w:sz w:val="18"/>
        </w:rPr>
        <w:t>ChaudryIH,</w:t>
      </w:r>
      <w:r w:rsidR="00C33602">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Alcohol and public health.Lancet</w:t>
        </w:r>
      </w:hyperlink>
    </w:p>
    <w:p w:rsidR="00AE3E37" w:rsidRDefault="004D5F6B">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15B72">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d28IAAADbAAAADwAAAGRycy9kb3ducmV2LnhtbERPTU8CMRC9m/gfmjHxJq3EELNQCGoM&#10;Gk4gHLhNtsN2Qztd27Ks/96SmHibl/c5s8XgnegppjawhseRAkFcB9Nyo2H39f7wDCJlZIMuMGn4&#10;oQSL+e3NDCsTLryhfpsbUUI4VajB5txVUqbaksc0Ch1x4Y4heswFxkaaiJcS7p0cKzWRHlsuDRY7&#10;erVUn7Znr0FtvidWvbnPU/+S+8PKrZ/2bdT6/m5YTkFkGvK/+M/9Ycr8MVx/K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hd28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815B72">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815B72" w:rsidRDefault="00A9710C" w:rsidP="00815B72">
      <w:pPr>
        <w:spacing w:line="204" w:lineRule="exact"/>
        <w:rPr>
          <w:rFonts w:ascii="Calibri" w:hAnsi="Calibri"/>
        </w:rPr>
      </w:pPr>
      <w:r>
        <w:lastRenderedPageBreak/>
        <w:br w:type="column"/>
      </w:r>
    </w:p>
    <w:sectPr w:rsidR="00815B7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6B" w:rsidRDefault="004D5F6B">
      <w:r>
        <w:separator/>
      </w:r>
    </w:p>
  </w:endnote>
  <w:endnote w:type="continuationSeparator" w:id="0">
    <w:p w:rsidR="004D5F6B" w:rsidRDefault="004D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6B" w:rsidRDefault="004D5F6B">
      <w:r>
        <w:separator/>
      </w:r>
    </w:p>
  </w:footnote>
  <w:footnote w:type="continuationSeparator" w:id="0">
    <w:p w:rsidR="004D5F6B" w:rsidRDefault="004D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404E5B"/>
    <w:rsid w:val="00414F7B"/>
    <w:rsid w:val="004355DC"/>
    <w:rsid w:val="004749B4"/>
    <w:rsid w:val="004D5F6B"/>
    <w:rsid w:val="004F3523"/>
    <w:rsid w:val="005B3A56"/>
    <w:rsid w:val="006060CE"/>
    <w:rsid w:val="0063497F"/>
    <w:rsid w:val="00815B72"/>
    <w:rsid w:val="00873DF0"/>
    <w:rsid w:val="009A1E3B"/>
    <w:rsid w:val="009B2D44"/>
    <w:rsid w:val="00A9710C"/>
    <w:rsid w:val="00AE3E37"/>
    <w:rsid w:val="00B21A57"/>
    <w:rsid w:val="00C33602"/>
    <w:rsid w:val="00CD6F55"/>
    <w:rsid w:val="00DD353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3377</Characters>
  <Application>Microsoft Office Word</Application>
  <DocSecurity>0</DocSecurity>
  <Lines>28</Lines>
  <Paragraphs>7</Paragraphs>
  <ScaleCrop>false</ScaleCrop>
  <Company>Microsoft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Patient Safety</cp:lastModifiedBy>
  <cp:revision>2</cp:revision>
  <dcterms:created xsi:type="dcterms:W3CDTF">2017-11-17T11:00:00Z</dcterms:created>
  <dcterms:modified xsi:type="dcterms:W3CDTF">2017-11-17T11:00:00Z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